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Instructions: This scoring rubric is intended to help you evaluate the applications for funding for the Land Protection Grant Program. The point values are suggested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Name of Land Trust: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4385.0" w:type="dxa"/>
        <w:jc w:val="left"/>
        <w:tblInd w:w="-70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165"/>
        <w:gridCol w:w="2085"/>
        <w:gridCol w:w="2235"/>
        <w:gridCol w:w="2550"/>
        <w:gridCol w:w="1515"/>
        <w:gridCol w:w="2835"/>
        <w:tblGridChange w:id="0">
          <w:tblGrid>
            <w:gridCol w:w="3165"/>
            <w:gridCol w:w="2085"/>
            <w:gridCol w:w="2235"/>
            <w:gridCol w:w="2550"/>
            <w:gridCol w:w="1515"/>
            <w:gridCol w:w="283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Question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Poor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Fair/Good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Excellent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Total Score: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Notes: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Project Demonstrates likelihood for success. 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15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Does not demonstrate a strong likelihood of success. No acquisition steps have been completed. Shows &lt;30% to completion. 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Information depicting likelihood for success is somewhat clear. At least one acquisition step has been completed. Budget makes sense. Project &gt;30% to completion. 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4-8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Information clearly supports likelihood for success. Detailed information explains why funding is needed. Multiple acquisition steps have been completed for the project. Project budget makes sense, and project &gt;50% to completion.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9-15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Does the parcel abut existing conservation land or public lands? 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15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No part of the property abuts existing conservation land or public land.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Only a small portion of the property’s border abuts existing conservation land or public lands.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7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Conserving the proposed property would make a significant connection to an existing conservation land or public lands.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15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Will this parcel provide public access?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Will not provide public access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Has potential to provide public access.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4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Will provide public access.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Is there evidence that this parcel contains rare, endangered, or threatened plant or animal species?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5 points. 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There is no evidence that parcel contains rare, threatened, or endangered species.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       —--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There is evidence that the parcel contains rare, threatened, or endangered species.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5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Is the parcel in a drinking water supply watershed? Will protection of this land improve water quality?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not in a drinking water supply watershed. 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       —--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is in a drinking water supply watershed, and the conservation of the property is likely to improve water quality.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Does the parcel contain wetland habitat or shore frontage on a river, stream, coastline, pond, lake, or other waterbody that protects water resources and/or supports high values for wildlife habitat?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does not contain wetland or shore frontage.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    _____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does contain wetland or shore frontage and protects water resources/supports high values for wildlife. </w:t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Does the parcel contain agricultural land with prime and statewide important soils and will it be conserved for agricultural use/production?  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15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is not agricultural land.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 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This parcel is a farm and will be conserved for agricultural production 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This parcel is a farm </w:t>
            </w:r>
            <w:r w:rsidDel="00000000" w:rsidR="00000000" w:rsidRPr="00000000">
              <w:rPr>
                <w:b w:val="1"/>
                <w:i w:val="1"/>
                <w:sz w:val="18"/>
                <w:szCs w:val="18"/>
                <w:rtl w:val="0"/>
              </w:rPr>
              <w:t xml:space="preserve">with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prime and statewide important soils and will be conserved for agricultural production. 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15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Is the parcel forested, and does that forest fall within a forested block of 250 acres or more?  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not forested OR does not fall within a forested block of 250+ acres.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     _____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Forested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falls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within a block of 250 acres or more. </w:t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Does the parcel include an existing trail network or could provide trail linkage with other trail networks that are open to the public? 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does not include trail network or linkage to public trails.</w:t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Has potential for a trail network that could provide linkage to trails that are open to the public in the future.</w:t>
            </w:r>
          </w:p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5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Parcel includes an existing trail network that will provide linkage to other trail networks that are open to the public. </w:t>
            </w: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10 points.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TOTAL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7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2240" w:w="1584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8">
    <w:pPr>
      <w:rPr/>
    </w:pPr>
    <w:r w:rsidDel="00000000" w:rsidR="00000000" w:rsidRPr="00000000">
      <w:rPr>
        <w:b w:val="1"/>
        <w:rtl w:val="0"/>
      </w:rPr>
      <w:t xml:space="preserve">Land Protection Grant Program - Scoring Rubric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9">
    <w:pPr>
      <w:rPr/>
    </w:pPr>
    <w:r w:rsidDel="00000000" w:rsidR="00000000" w:rsidRPr="00000000">
      <w:rPr>
        <w:rtl w:val="0"/>
      </w:rPr>
      <w:t xml:space="preserve">Evaluation Criteria - 100 Points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